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DE" w:rsidRPr="00D03B1B" w:rsidRDefault="00310FDE" w:rsidP="00310FDE">
      <w:pPr>
        <w:rPr>
          <w:b/>
          <w:sz w:val="28"/>
          <w:szCs w:val="28"/>
        </w:rPr>
      </w:pPr>
      <w:r w:rsidRPr="00D03B1B">
        <w:rPr>
          <w:b/>
          <w:sz w:val="28"/>
          <w:szCs w:val="28"/>
        </w:rPr>
        <w:t>INFORMACJE O OŚRODKU STAŻOWYM</w:t>
      </w:r>
    </w:p>
    <w:tbl>
      <w:tblPr>
        <w:tblStyle w:val="Tabela-Siatka"/>
        <w:tblW w:w="9510" w:type="dxa"/>
        <w:tblLook w:val="04A0"/>
      </w:tblPr>
      <w:tblGrid>
        <w:gridCol w:w="2235"/>
        <w:gridCol w:w="2044"/>
        <w:gridCol w:w="5231"/>
      </w:tblGrid>
      <w:tr w:rsidR="00310FDE" w:rsidRPr="00C4474F" w:rsidTr="00286B2A">
        <w:tc>
          <w:tcPr>
            <w:tcW w:w="4279" w:type="dxa"/>
            <w:gridSpan w:val="2"/>
          </w:tcPr>
          <w:p w:rsidR="00310FDE" w:rsidRPr="006F2252" w:rsidRDefault="00310FDE" w:rsidP="00286B2A">
            <w:pPr>
              <w:spacing w:line="276" w:lineRule="auto"/>
              <w:rPr>
                <w:b/>
                <w:i/>
              </w:rPr>
            </w:pPr>
            <w:r w:rsidRPr="006F2252">
              <w:rPr>
                <w:b/>
                <w:i/>
              </w:rPr>
              <w:t xml:space="preserve">Nazwa </w:t>
            </w:r>
            <w:r>
              <w:rPr>
                <w:b/>
                <w:i/>
              </w:rPr>
              <w:t xml:space="preserve"> i adres </w:t>
            </w:r>
            <w:r w:rsidRPr="006F2252">
              <w:rPr>
                <w:b/>
                <w:i/>
              </w:rPr>
              <w:t>ośrodka:</w:t>
            </w:r>
          </w:p>
        </w:tc>
        <w:tc>
          <w:tcPr>
            <w:tcW w:w="5231" w:type="dxa"/>
          </w:tcPr>
          <w:p w:rsidR="00310FDE" w:rsidRDefault="00A148D7" w:rsidP="00286B2A">
            <w:pPr>
              <w:spacing w:line="276" w:lineRule="auto"/>
            </w:pPr>
            <w:r>
              <w:t xml:space="preserve">Oddział Terapii Uzależnień </w:t>
            </w:r>
          </w:p>
          <w:p w:rsidR="00310FDE" w:rsidRDefault="00A148D7" w:rsidP="00286B2A">
            <w:pPr>
              <w:spacing w:line="276" w:lineRule="auto"/>
            </w:pPr>
            <w:r>
              <w:t>Ośrodek Leczenia Odwykowego Woskowice Małe 15</w:t>
            </w:r>
          </w:p>
          <w:p w:rsidR="00310FDE" w:rsidRPr="00C4474F" w:rsidRDefault="00A148D7" w:rsidP="00286B2A">
            <w:pPr>
              <w:spacing w:line="276" w:lineRule="auto"/>
            </w:pPr>
            <w:r>
              <w:t>46-100 Namysłów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Telefon kontaktowy:</w:t>
            </w:r>
          </w:p>
        </w:tc>
        <w:tc>
          <w:tcPr>
            <w:tcW w:w="5231" w:type="dxa"/>
          </w:tcPr>
          <w:p w:rsidR="00310FDE" w:rsidRPr="00C4474F" w:rsidRDefault="00A148D7" w:rsidP="00286B2A">
            <w:pPr>
              <w:spacing w:line="276" w:lineRule="auto"/>
            </w:pPr>
            <w:r>
              <w:t>77 4196522 w. 31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Kierownik placówki:</w:t>
            </w:r>
          </w:p>
        </w:tc>
        <w:tc>
          <w:tcPr>
            <w:tcW w:w="5231" w:type="dxa"/>
          </w:tcPr>
          <w:p w:rsidR="00310FDE" w:rsidRPr="00C4474F" w:rsidRDefault="00A148D7" w:rsidP="00286B2A">
            <w:pPr>
              <w:spacing w:line="276" w:lineRule="auto"/>
            </w:pPr>
            <w:r>
              <w:t>Marzanna Wojtczak-Słowikowska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Kierownik stażu:</w:t>
            </w:r>
          </w:p>
        </w:tc>
        <w:tc>
          <w:tcPr>
            <w:tcW w:w="5231" w:type="dxa"/>
          </w:tcPr>
          <w:p w:rsidR="00310FDE" w:rsidRPr="00C4474F" w:rsidRDefault="0004380A" w:rsidP="00286B2A">
            <w:pPr>
              <w:spacing w:line="276" w:lineRule="auto"/>
            </w:pPr>
            <w:r>
              <w:t>Marzanna Wojtczak-Sł</w:t>
            </w:r>
            <w:r w:rsidR="00A148D7">
              <w:t>owikowska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Opiekunowie stażu:</w:t>
            </w:r>
          </w:p>
        </w:tc>
        <w:tc>
          <w:tcPr>
            <w:tcW w:w="5231" w:type="dxa"/>
          </w:tcPr>
          <w:p w:rsidR="00310FDE" w:rsidRDefault="00310FDE" w:rsidP="00286B2A">
            <w:pPr>
              <w:spacing w:line="276" w:lineRule="auto"/>
            </w:pPr>
            <w:r>
              <w:t>1.</w:t>
            </w:r>
            <w:r w:rsidR="00A148D7">
              <w:t>Krzysztof Zabłocki</w:t>
            </w:r>
          </w:p>
          <w:p w:rsidR="00310FDE" w:rsidRDefault="00310FDE" w:rsidP="00286B2A">
            <w:pPr>
              <w:spacing w:line="276" w:lineRule="auto"/>
            </w:pPr>
            <w:r>
              <w:t>2.</w:t>
            </w:r>
            <w:r w:rsidR="00A148D7">
              <w:t>Sławomir Preś</w:t>
            </w:r>
          </w:p>
          <w:p w:rsidR="00310FDE" w:rsidRPr="00C4474F" w:rsidRDefault="00310FDE" w:rsidP="00286B2A">
            <w:pPr>
              <w:spacing w:line="276" w:lineRule="auto"/>
            </w:pPr>
            <w:r>
              <w:t>3.</w:t>
            </w:r>
            <w:r w:rsidR="00A148D7">
              <w:t>Dariusz Skrok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Typ placówki stażowej</w:t>
            </w:r>
          </w:p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231" w:type="dxa"/>
          </w:tcPr>
          <w:p w:rsidR="00310FDE" w:rsidRPr="00C4474F" w:rsidRDefault="00310FDE" w:rsidP="00286B2A">
            <w:pPr>
              <w:spacing w:line="276" w:lineRule="auto"/>
            </w:pPr>
            <w:r>
              <w:t xml:space="preserve">oddział całodobowy   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Ilość godzin udziału stażysty w zajęciach w ciągu 1 dnia</w:t>
            </w:r>
          </w:p>
        </w:tc>
        <w:tc>
          <w:tcPr>
            <w:tcW w:w="5231" w:type="dxa"/>
          </w:tcPr>
          <w:p w:rsidR="00310FDE" w:rsidRDefault="00AF2DEE" w:rsidP="00286B2A">
            <w:r>
              <w:t xml:space="preserve">minimalnie: </w:t>
            </w:r>
            <w:r w:rsidR="00F61F61">
              <w:t>3 ( niedziela-spotkanie dla rodzin)</w:t>
            </w:r>
          </w:p>
          <w:p w:rsidR="00310FDE" w:rsidRPr="00C4474F" w:rsidRDefault="00AF2DEE" w:rsidP="00286B2A">
            <w:r>
              <w:t>maksymalnie:</w:t>
            </w:r>
            <w:r w:rsidR="00F61F61">
              <w:t xml:space="preserve"> 10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Sposób organizacji</w:t>
            </w:r>
            <w:r w:rsidRPr="008C25E9">
              <w:rPr>
                <w:b/>
                <w:i/>
              </w:rPr>
              <w:t xml:space="preserve"> stażu</w:t>
            </w:r>
          </w:p>
        </w:tc>
        <w:tc>
          <w:tcPr>
            <w:tcW w:w="5231" w:type="dxa"/>
          </w:tcPr>
          <w:p w:rsidR="00CC5C93" w:rsidRDefault="00CC5C93" w:rsidP="00CC5C93">
            <w:r>
              <w:t>Staż trwa 11 dni ( poniedziałek-piątek,  niedzielne spotkanie edukacyjne z rodzinami pacjentów), obejmuje 85-90  godzin pracy w kontakcie z pacjentem, opiekunem i kierownikiem stażu</w:t>
            </w:r>
            <w:r w:rsidR="00AF2DEE">
              <w:t xml:space="preserve">. </w:t>
            </w:r>
            <w:r>
              <w:t>Część zajęć dotyczących  programu terapii pogłębionej stażysta odbywa w WOTUW Opole.                                                                                                                                    W pierwszym tygodniu stażu, stażysta po zapoznaniu się z programem stażu,  strukturą ośrodka, programem terapii,  uczestniczy jako obserwator, współprowadzący i prowadzący w zamkniętej grupie terapeutycznej pacjentów rozpoczynających terapi</w:t>
            </w:r>
            <w:r w:rsidR="00AF2DEE">
              <w:t xml:space="preserve">ę  na oddziale terapeutycznym. </w:t>
            </w:r>
            <w:r>
              <w:t xml:space="preserve">Na tym etapie dokonuje wraz </w:t>
            </w:r>
            <w:r w:rsidR="00AF2DEE">
              <w:t xml:space="preserve">                      </w:t>
            </w:r>
            <w:r w:rsidR="001138BE">
              <w:t>z opiekunem stażu</w:t>
            </w:r>
            <w:bookmarkStart w:id="0" w:name="_GoBack"/>
            <w:bookmarkEnd w:id="0"/>
            <w:r>
              <w:t xml:space="preserve"> wyboru pacjenta do obserwacji terapii indywidualnej i konstruowania propozycji OPT.                                                                                                                    W piątek, po zakończeniu grupy wstępnej na oddziale terapeutycznym, stażysta u</w:t>
            </w:r>
            <w:r w:rsidR="00AF2DEE">
              <w:t>daje się do poradni WOTUW Opole. Zostaje</w:t>
            </w:r>
            <w:r>
              <w:t xml:space="preserve"> tam zapoznany ze strukturą poradni  i jej programem terapeutycznym a następnie obserwuje pracę grupy terapeutycznej w programie pogłębionym.                                    W drugim tygodniu pobytu stażysta współprowadzi</w:t>
            </w:r>
            <w:r w:rsidR="00AF2DEE">
              <w:t xml:space="preserve">       </w:t>
            </w:r>
            <w:r>
              <w:t xml:space="preserve"> i prowadzi w obecności opiekuna stażu, grupę terapeutyczną realizującą OPT . W grupie tej uczestniczy obserwowany przez stażystę  pacjent indywidualny. Stażysta  bierze również udział w popołudniowym bloku zajęć obejmującym treningi umiejętności, warsztaty tematyczne i edukacyjne oraz  kontynuuje obserwację prac</w:t>
            </w:r>
            <w:r w:rsidR="00AF2DEE">
              <w:t xml:space="preserve">y grupy  </w:t>
            </w:r>
            <w:r>
              <w:t>w programie pogłębionym realizowaną w poradni w Opolu.</w:t>
            </w:r>
          </w:p>
          <w:p w:rsidR="00310FDE" w:rsidRPr="00C4474F" w:rsidRDefault="00CC5C93" w:rsidP="00AF2DEE">
            <w:r>
              <w:t xml:space="preserve">W trakcie stażu stażysta bierze udział w spotkaniach społeczności terapeutycznej (2xw tygodniu) oraz zebraniach klinicznych zespołu terapeutycznego. W trakcie zebrań stażysta  prezentuje obserwowaną a następnie współprowadzoną przez siebie grupę terapeutyczną. </w:t>
            </w: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lastRenderedPageBreak/>
              <w:t>Warunki zaliczenia stażu</w:t>
            </w:r>
          </w:p>
          <w:p w:rsidR="00310FDE" w:rsidRPr="00C4474F" w:rsidRDefault="00310FDE" w:rsidP="00286B2A">
            <w:pPr>
              <w:spacing w:line="276" w:lineRule="auto"/>
            </w:pPr>
          </w:p>
        </w:tc>
        <w:tc>
          <w:tcPr>
            <w:tcW w:w="5231" w:type="dxa"/>
          </w:tcPr>
          <w:p w:rsidR="007648F1" w:rsidRDefault="007648F1" w:rsidP="007648F1">
            <w:pPr>
              <w:pStyle w:val="Akapitzlist"/>
              <w:numPr>
                <w:ilvl w:val="0"/>
                <w:numId w:val="1"/>
              </w:numPr>
            </w:pPr>
            <w:r>
              <w:t>U</w:t>
            </w:r>
            <w:r w:rsidR="00A148D7" w:rsidRPr="00A148D7">
              <w:t>czestniczenie we wsz</w:t>
            </w:r>
            <w:r>
              <w:t>ystkich obowiązkowych zajęciach przewidzianych programem stażu</w:t>
            </w:r>
            <w:r w:rsidR="00A148D7" w:rsidRPr="00A148D7">
              <w:t xml:space="preserve"> </w:t>
            </w:r>
          </w:p>
          <w:p w:rsidR="007648F1" w:rsidRDefault="007648F1" w:rsidP="007648F1">
            <w:pPr>
              <w:pStyle w:val="Akapitzlist"/>
              <w:numPr>
                <w:ilvl w:val="0"/>
                <w:numId w:val="1"/>
              </w:numPr>
            </w:pPr>
            <w:r>
              <w:t>Realizacja zadań stażowych: samodzielne przeprowadzenie co najmniej 4 sesji psychoterapii grupowej w obecności opiekuna stażu, sporządzenie diagnozy nozologicznej i problemowej pacjenta w kontakcie indywidualnym, prezentacja na zebraniu klinicznym obserwowanej i prowadzonej przez siebie grupy z omówieniem elementów procesu grupowego</w:t>
            </w:r>
            <w:r w:rsidR="001B5D36">
              <w:t>.</w:t>
            </w:r>
          </w:p>
          <w:p w:rsidR="00A148D7" w:rsidRPr="00A148D7" w:rsidRDefault="001B5D36" w:rsidP="001B5D36">
            <w:pPr>
              <w:pStyle w:val="Akapitzlist"/>
              <w:numPr>
                <w:ilvl w:val="0"/>
                <w:numId w:val="1"/>
              </w:numPr>
            </w:pPr>
            <w:r>
              <w:t>P</w:t>
            </w:r>
            <w:r w:rsidR="00A148D7" w:rsidRPr="00A148D7">
              <w:t>ozytywna ocena pracy stażysty p</w:t>
            </w:r>
            <w:r w:rsidR="001A2773">
              <w:t>rzez opiekuna i kierownika stażu</w:t>
            </w:r>
            <w:r w:rsidR="00A148D7" w:rsidRPr="00A148D7">
              <w:t xml:space="preserve"> uwzględniająca w szczególności umiejętności prowadzenia i rozumienia zjawisk pojawiających się w grupie</w:t>
            </w:r>
            <w:r>
              <w:t xml:space="preserve">       </w:t>
            </w:r>
            <w:r w:rsidR="00A148D7" w:rsidRPr="00A148D7">
              <w:t xml:space="preserve">  i w kontakcie indy</w:t>
            </w:r>
            <w:r>
              <w:t>widualnym z pacjentem,</w:t>
            </w:r>
            <w:r w:rsidR="00A148D7" w:rsidRPr="00A148D7">
              <w:t xml:space="preserve"> </w:t>
            </w:r>
            <w:r>
              <w:t>umiejętności stosowania</w:t>
            </w:r>
            <w:r w:rsidR="00A148D7" w:rsidRPr="00A148D7">
              <w:t xml:space="preserve"> technik </w:t>
            </w:r>
            <w:r>
              <w:t>i interwencji terapeutycznych,</w:t>
            </w:r>
            <w:r w:rsidR="00A148D7" w:rsidRPr="00A148D7">
              <w:t xml:space="preserve"> bu</w:t>
            </w:r>
            <w:r w:rsidR="00CA6FD0">
              <w:t>dowania relacji terapeutycznej,</w:t>
            </w:r>
            <w:r>
              <w:t xml:space="preserve"> </w:t>
            </w:r>
            <w:r w:rsidRPr="00A148D7">
              <w:t xml:space="preserve">konstruowania OPT.    </w:t>
            </w: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Pr="00C4474F" w:rsidRDefault="00310FDE" w:rsidP="00286B2A">
            <w:pPr>
              <w:spacing w:line="276" w:lineRule="auto"/>
            </w:pPr>
          </w:p>
        </w:tc>
      </w:tr>
      <w:tr w:rsidR="00310FDE" w:rsidRPr="00C4474F" w:rsidTr="00286B2A">
        <w:tc>
          <w:tcPr>
            <w:tcW w:w="4279" w:type="dxa"/>
            <w:gridSpan w:val="2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Możliwość zakwaterowania w ośrodku stażowym</w:t>
            </w:r>
          </w:p>
        </w:tc>
        <w:tc>
          <w:tcPr>
            <w:tcW w:w="5231" w:type="dxa"/>
          </w:tcPr>
          <w:p w:rsidR="00310FDE" w:rsidRPr="00C4474F" w:rsidRDefault="00310FDE" w:rsidP="00286B2A">
            <w:pPr>
              <w:spacing w:line="276" w:lineRule="auto"/>
            </w:pPr>
            <w:r>
              <w:t xml:space="preserve">Nie    </w:t>
            </w:r>
          </w:p>
        </w:tc>
      </w:tr>
      <w:tr w:rsidR="00310FDE" w:rsidRPr="00C4474F" w:rsidTr="00286B2A">
        <w:tc>
          <w:tcPr>
            <w:tcW w:w="9510" w:type="dxa"/>
            <w:gridSpan w:val="3"/>
          </w:tcPr>
          <w:p w:rsidR="00A148D7" w:rsidRDefault="00A148D7" w:rsidP="00286B2A">
            <w:pPr>
              <w:spacing w:line="276" w:lineRule="auto"/>
              <w:rPr>
                <w:b/>
                <w:i/>
              </w:rPr>
            </w:pPr>
          </w:p>
          <w:p w:rsidR="00F61F61" w:rsidRDefault="00F61F61" w:rsidP="00286B2A">
            <w:pPr>
              <w:spacing w:line="276" w:lineRule="auto"/>
              <w:rPr>
                <w:b/>
                <w:i/>
              </w:rPr>
            </w:pPr>
          </w:p>
          <w:p w:rsidR="00F61F61" w:rsidRDefault="00F61F61" w:rsidP="00286B2A">
            <w:pPr>
              <w:spacing w:line="276" w:lineRule="auto"/>
              <w:rPr>
                <w:b/>
                <w:i/>
              </w:rPr>
            </w:pPr>
          </w:p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 w:rsidRPr="008C25E9">
              <w:rPr>
                <w:b/>
                <w:i/>
              </w:rPr>
              <w:t>Rodzaje zajęć, w których uczestniczy stażysta</w:t>
            </w:r>
          </w:p>
          <w:p w:rsidR="00310FDE" w:rsidRDefault="00310FDE" w:rsidP="00286B2A">
            <w:pPr>
              <w:spacing w:line="276" w:lineRule="auto"/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1123"/>
              <w:gridCol w:w="994"/>
              <w:gridCol w:w="1149"/>
              <w:gridCol w:w="802"/>
              <w:gridCol w:w="1188"/>
              <w:gridCol w:w="942"/>
            </w:tblGrid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double" w:sz="12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double" w:sz="12" w:space="0" w:color="auto"/>
                    <w:left w:val="doub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obowiązkowo</w:t>
                  </w:r>
                </w:p>
              </w:tc>
              <w:tc>
                <w:tcPr>
                  <w:tcW w:w="994" w:type="dxa"/>
                  <w:tcBorders>
                    <w:top w:val="double" w:sz="12" w:space="0" w:color="auto"/>
                    <w:left w:val="nil"/>
                    <w:bottom w:val="single" w:sz="8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opcjonalnie</w:t>
                  </w:r>
                </w:p>
              </w:tc>
              <w:tc>
                <w:tcPr>
                  <w:tcW w:w="1149" w:type="dxa"/>
                  <w:tcBorders>
                    <w:top w:val="double" w:sz="12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nie uczestniczy</w:t>
                  </w:r>
                </w:p>
              </w:tc>
              <w:tc>
                <w:tcPr>
                  <w:tcW w:w="802" w:type="dxa"/>
                  <w:tcBorders>
                    <w:top w:val="doub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prowadzi</w:t>
                  </w:r>
                </w:p>
              </w:tc>
              <w:tc>
                <w:tcPr>
                  <w:tcW w:w="1188" w:type="dxa"/>
                  <w:tcBorders>
                    <w:top w:val="doub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współprowadzi</w:t>
                  </w:r>
                </w:p>
              </w:tc>
              <w:tc>
                <w:tcPr>
                  <w:tcW w:w="942" w:type="dxa"/>
                  <w:tcBorders>
                    <w:top w:val="double" w:sz="12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obserwuje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podstawowy dla uzależnionych: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diagno</w:t>
                  </w: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za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przyjęcie pacjenta do terapii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układanie OPT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pogłębiony dla uzależnionych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podstawowy dla współuzależnionych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spotkanie diagnostyczne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przyjęcie pacjenta do terapii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sesje psychoterapii indywidualnej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pogłębiony dla współuzależnionych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pozostałe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spotkania społeczności terapeutycznej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prezentacja na zebraniach klinicznych zespołu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F61F6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rodzinne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A148D7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  <w:r w:rsidR="00310FDE"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DDA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ofiar przemocy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sprawców przemocy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osób z uzależnieniem innym niż alkohol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prowadzenie dokumentacji medycznej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  <w:r w:rsidR="00A148D7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x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0FDE" w:rsidRPr="00B77DB2" w:rsidTr="00286B2A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double" w:sz="12" w:space="0" w:color="auto"/>
                    <w:bottom w:val="double" w:sz="12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double" w:sz="12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auto"/>
                    <w:left w:val="single" w:sz="6" w:space="0" w:color="auto"/>
                    <w:bottom w:val="double" w:sz="12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FDE" w:rsidRPr="00B77DB2" w:rsidRDefault="00310FDE" w:rsidP="00286B2A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B77DB2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310FDE" w:rsidRDefault="00310FDE" w:rsidP="00286B2A">
            <w:pPr>
              <w:spacing w:line="276" w:lineRule="auto"/>
            </w:pPr>
          </w:p>
        </w:tc>
      </w:tr>
      <w:tr w:rsidR="00310FDE" w:rsidRPr="00C4474F" w:rsidTr="00286B2A">
        <w:tc>
          <w:tcPr>
            <w:tcW w:w="2235" w:type="dxa"/>
          </w:tcPr>
          <w:p w:rsidR="00310FDE" w:rsidRPr="008C25E9" w:rsidRDefault="00310FDE" w:rsidP="00286B2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Pozostałe informacje:</w:t>
            </w:r>
          </w:p>
          <w:p w:rsidR="00310FDE" w:rsidRPr="00C4474F" w:rsidRDefault="00310FDE" w:rsidP="00286B2A">
            <w:pPr>
              <w:spacing w:line="276" w:lineRule="auto"/>
            </w:pPr>
          </w:p>
        </w:tc>
        <w:tc>
          <w:tcPr>
            <w:tcW w:w="7275" w:type="dxa"/>
            <w:gridSpan w:val="2"/>
          </w:tcPr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Default="00310FDE" w:rsidP="00286B2A">
            <w:pPr>
              <w:spacing w:line="276" w:lineRule="auto"/>
            </w:pPr>
          </w:p>
          <w:p w:rsidR="00310FDE" w:rsidRPr="00C4474F" w:rsidRDefault="00310FDE" w:rsidP="00286B2A">
            <w:pPr>
              <w:spacing w:line="276" w:lineRule="auto"/>
            </w:pPr>
          </w:p>
        </w:tc>
      </w:tr>
    </w:tbl>
    <w:p w:rsidR="00310FDE" w:rsidRDefault="00310FDE" w:rsidP="00310FDE"/>
    <w:p w:rsidR="00545A53" w:rsidRDefault="00545A53"/>
    <w:sectPr w:rsidR="00545A53" w:rsidSect="00EE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47"/>
    <w:multiLevelType w:val="hybridMultilevel"/>
    <w:tmpl w:val="08A6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10FDE"/>
    <w:rsid w:val="000014E4"/>
    <w:rsid w:val="0004380A"/>
    <w:rsid w:val="001138BE"/>
    <w:rsid w:val="00183571"/>
    <w:rsid w:val="001A2773"/>
    <w:rsid w:val="001B5D36"/>
    <w:rsid w:val="00310FDE"/>
    <w:rsid w:val="004312F9"/>
    <w:rsid w:val="00462C45"/>
    <w:rsid w:val="00545A53"/>
    <w:rsid w:val="007648F1"/>
    <w:rsid w:val="00771A4C"/>
    <w:rsid w:val="00977877"/>
    <w:rsid w:val="00A148D7"/>
    <w:rsid w:val="00AF2DEE"/>
    <w:rsid w:val="00CA6FD0"/>
    <w:rsid w:val="00CC5C93"/>
    <w:rsid w:val="00F61F61"/>
    <w:rsid w:val="00F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</dc:creator>
  <cp:lastModifiedBy> </cp:lastModifiedBy>
  <cp:revision>2</cp:revision>
  <dcterms:created xsi:type="dcterms:W3CDTF">2017-04-24T07:19:00Z</dcterms:created>
  <dcterms:modified xsi:type="dcterms:W3CDTF">2017-04-24T07:19:00Z</dcterms:modified>
</cp:coreProperties>
</file>